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8" w:rsidRDefault="00602C38">
      <w:pPr>
        <w:pStyle w:val="ConsPlusNormal"/>
        <w:jc w:val="right"/>
        <w:outlineLvl w:val="0"/>
      </w:pPr>
      <w:r>
        <w:t>Приложение 11</w:t>
      </w:r>
    </w:p>
    <w:p w:rsidR="00602C38" w:rsidRDefault="00602C38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602C38" w:rsidRDefault="00602C38">
      <w:pPr>
        <w:pStyle w:val="ConsPlusNormal"/>
        <w:jc w:val="right"/>
      </w:pPr>
      <w:r>
        <w:t>бесплатного оказания гражданам медицинской помощи</w:t>
      </w:r>
    </w:p>
    <w:p w:rsidR="00602C38" w:rsidRDefault="00602C38">
      <w:pPr>
        <w:pStyle w:val="ConsPlusNormal"/>
        <w:jc w:val="right"/>
      </w:pPr>
      <w:r>
        <w:t>в Иркутской области на 2019 год и на плановый период</w:t>
      </w:r>
    </w:p>
    <w:p w:rsidR="00602C38" w:rsidRDefault="00602C38">
      <w:pPr>
        <w:pStyle w:val="ConsPlusNormal"/>
        <w:jc w:val="right"/>
      </w:pPr>
      <w:r>
        <w:t>2020 и 2021 годов</w:t>
      </w:r>
    </w:p>
    <w:p w:rsidR="00602C38" w:rsidRDefault="00602C38">
      <w:pPr>
        <w:pStyle w:val="ConsPlusNormal"/>
        <w:jc w:val="both"/>
      </w:pPr>
    </w:p>
    <w:p w:rsidR="00602C38" w:rsidRDefault="00602C38">
      <w:pPr>
        <w:pStyle w:val="ConsPlusTitle"/>
        <w:jc w:val="center"/>
      </w:pPr>
      <w:r>
        <w:t>УТВЕРЖДЕННАЯ СТОИМОСТЬ ТЕРРИТОРИАЛЬНОЙ ПРОГРАММЫ</w:t>
      </w:r>
    </w:p>
    <w:p w:rsidR="00602C38" w:rsidRDefault="00602C38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02C38" w:rsidRDefault="00602C38">
      <w:pPr>
        <w:pStyle w:val="ConsPlusTitle"/>
        <w:jc w:val="center"/>
      </w:pPr>
      <w:r>
        <w:t>МЕДИЦИНСКОЙ ПОМОЩИ ПО УСЛОВИЯМ ЕЕ ОКАЗАНИЯ НА 2021 ГОД</w:t>
      </w:r>
    </w:p>
    <w:p w:rsidR="00602C38" w:rsidRDefault="00602C38">
      <w:pPr>
        <w:pStyle w:val="ConsPlusNormal"/>
        <w:jc w:val="both"/>
      </w:pPr>
    </w:p>
    <w:p w:rsidR="00602C38" w:rsidRDefault="00602C38">
      <w:pPr>
        <w:pStyle w:val="ConsPlusNormal"/>
        <w:jc w:val="right"/>
      </w:pPr>
      <w:r>
        <w:t>Численность постоянного населения 2021 - 2378469 чел.</w:t>
      </w:r>
    </w:p>
    <w:p w:rsidR="00602C38" w:rsidRDefault="00602C38">
      <w:pPr>
        <w:pStyle w:val="ConsPlusNormal"/>
        <w:jc w:val="right"/>
      </w:pPr>
      <w:r>
        <w:t>Численность застрахованного населения - 2516923 чел.</w:t>
      </w:r>
    </w:p>
    <w:p w:rsidR="00602C38" w:rsidRDefault="00602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1134"/>
        <w:gridCol w:w="814"/>
        <w:gridCol w:w="2194"/>
        <w:gridCol w:w="1759"/>
        <w:gridCol w:w="1759"/>
        <w:gridCol w:w="1247"/>
        <w:gridCol w:w="1084"/>
        <w:gridCol w:w="1384"/>
        <w:gridCol w:w="1504"/>
        <w:gridCol w:w="850"/>
      </w:tblGrid>
      <w:tr w:rsidR="00602C38">
        <w:tc>
          <w:tcPr>
            <w:tcW w:w="3968" w:type="dxa"/>
            <w:gridSpan w:val="3"/>
            <w:vMerge w:val="restart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14" w:type="dxa"/>
            <w:vMerge w:val="restart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94" w:type="dxa"/>
            <w:vMerge w:val="restart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9" w:type="dxa"/>
            <w:vMerge w:val="restart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31" w:type="dxa"/>
            <w:gridSpan w:val="2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738" w:type="dxa"/>
            <w:gridSpan w:val="3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Merge/>
          </w:tcPr>
          <w:p w:rsidR="00602C38" w:rsidRDefault="00602C38"/>
        </w:tc>
        <w:tc>
          <w:tcPr>
            <w:tcW w:w="2194" w:type="dxa"/>
            <w:vMerge/>
          </w:tcPr>
          <w:p w:rsidR="00602C38" w:rsidRDefault="00602C38"/>
        </w:tc>
        <w:tc>
          <w:tcPr>
            <w:tcW w:w="1759" w:type="dxa"/>
            <w:vMerge/>
          </w:tcPr>
          <w:p w:rsidR="00602C38" w:rsidRDefault="00602C38"/>
        </w:tc>
        <w:tc>
          <w:tcPr>
            <w:tcW w:w="1759" w:type="dxa"/>
            <w:vMerge/>
          </w:tcPr>
          <w:p w:rsidR="00602C38" w:rsidRDefault="00602C38"/>
        </w:tc>
        <w:tc>
          <w:tcPr>
            <w:tcW w:w="2331" w:type="dxa"/>
            <w:gridSpan w:val="2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88" w:type="dxa"/>
            <w:gridSpan w:val="2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Merge/>
          </w:tcPr>
          <w:p w:rsidR="00602C38" w:rsidRDefault="00602C38"/>
        </w:tc>
        <w:tc>
          <w:tcPr>
            <w:tcW w:w="2194" w:type="dxa"/>
            <w:vMerge/>
          </w:tcPr>
          <w:p w:rsidR="00602C38" w:rsidRDefault="00602C38"/>
        </w:tc>
        <w:tc>
          <w:tcPr>
            <w:tcW w:w="1759" w:type="dxa"/>
            <w:vMerge/>
          </w:tcPr>
          <w:p w:rsidR="00602C38" w:rsidRDefault="00602C38"/>
        </w:tc>
        <w:tc>
          <w:tcPr>
            <w:tcW w:w="1759" w:type="dxa"/>
            <w:vMerge/>
          </w:tcPr>
          <w:p w:rsidR="00602C38" w:rsidRDefault="00602C38"/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850" w:type="dxa"/>
            <w:vMerge/>
          </w:tcPr>
          <w:p w:rsidR="00602C38" w:rsidRDefault="00602C38"/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9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  <w:outlineLvl w:val="1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602C38" w:rsidRDefault="00602C38">
            <w:pPr>
              <w:pStyle w:val="ConsPlusNormal"/>
            </w:pPr>
            <w:r>
              <w:t xml:space="preserve">в том числе </w:t>
            </w:r>
            <w:hyperlink w:anchor="P62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3726,0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8862101,9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16%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lastRenderedPageBreak/>
              <w:t>1)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3508,8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308783,8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3416,4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154391,9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 w:val="restart"/>
            <w:vAlign w:val="center"/>
          </w:tcPr>
          <w:p w:rsidR="00602C38" w:rsidRDefault="00602C38">
            <w:pPr>
              <w:pStyle w:val="ConsPlusNormal"/>
            </w:pPr>
            <w:r>
              <w:t>2) медицинская помощь в амбулаторных условиях, в том числе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575,1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253,0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601805,8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1667,0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479742,1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 w:val="restart"/>
            <w:vAlign w:val="center"/>
          </w:tcPr>
          <w:p w:rsidR="00602C38" w:rsidRDefault="00602C3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41992,9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0,00850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1721,8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34808,9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3)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86006,4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1548,1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3682143,5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87863,8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268,0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637393,3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4) медицинская помощь в условиях дневного стационара, в том числе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9101,9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54121,2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5) паллиативная медицинская помощь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1859,5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256517,4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lastRenderedPageBreak/>
              <w:t>6) иные государственные и муниципальные услуги (работы)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1128,5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2684086,9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7)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334,3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794901,2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  <w:outlineLvl w:val="1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630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приобретение: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</w:pP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санитарного транспорта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КТ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МРТ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  <w:outlineLvl w:val="1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18403,8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46320998,5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84%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скорая медицинская помощь (сумма строк 29 + 34)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3517,6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1020,1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2567500,2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1814" w:type="dxa"/>
            <w:vMerge w:val="restart"/>
            <w:vAlign w:val="center"/>
          </w:tcPr>
          <w:p w:rsidR="00602C38" w:rsidRDefault="00602C38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1020" w:type="dxa"/>
            <w:vMerge w:val="restart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13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29.1 + 34.1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2,920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2120,7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5337672,6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1814" w:type="dxa"/>
            <w:vMerge/>
          </w:tcPr>
          <w:p w:rsidR="00602C38" w:rsidRDefault="00602C38"/>
        </w:tc>
        <w:tc>
          <w:tcPr>
            <w:tcW w:w="1020" w:type="dxa"/>
            <w:vMerge/>
          </w:tcPr>
          <w:p w:rsidR="00602C38" w:rsidRDefault="00602C38"/>
        </w:tc>
        <w:tc>
          <w:tcPr>
            <w:tcW w:w="113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29.1.1 + 34.1.1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 xml:space="preserve">в том числе для проведения профилактических </w:t>
            </w:r>
            <w:r>
              <w:lastRenderedPageBreak/>
              <w:t>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lastRenderedPageBreak/>
              <w:t>0,826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1528,9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1262,9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3178592,2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1814" w:type="dxa"/>
            <w:vMerge/>
          </w:tcPr>
          <w:p w:rsidR="00602C38" w:rsidRDefault="00602C38"/>
        </w:tc>
        <w:tc>
          <w:tcPr>
            <w:tcW w:w="1020" w:type="dxa"/>
            <w:vMerge/>
          </w:tcPr>
          <w:p w:rsidR="00602C38" w:rsidRDefault="00602C38"/>
        </w:tc>
        <w:tc>
          <w:tcPr>
            <w:tcW w:w="113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29.2 + 34.2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909,5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1236197,7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1814" w:type="dxa"/>
            <w:vMerge/>
          </w:tcPr>
          <w:p w:rsidR="00602C38" w:rsidRDefault="00602C38"/>
        </w:tc>
        <w:tc>
          <w:tcPr>
            <w:tcW w:w="1020" w:type="dxa"/>
            <w:vMerge/>
          </w:tcPr>
          <w:p w:rsidR="00602C38" w:rsidRDefault="00602C38"/>
        </w:tc>
        <w:tc>
          <w:tcPr>
            <w:tcW w:w="113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29.3 + 34.3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1985,8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3514,9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8846848,1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специализированная медицинская помощь в стационарных условиях (сумма строк 30 + 35), в том числе: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0,17610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52491,7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9243,8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23265889,0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медицинская помощь по профилю "онкология"</w:t>
            </w:r>
          </w:p>
          <w:p w:rsidR="00602C38" w:rsidRDefault="00602C38">
            <w:pPr>
              <w:pStyle w:val="ConsPlusNormal"/>
            </w:pPr>
            <w:r>
              <w:t>(сумма строк 30.1 + 35.1)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0,01076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153770,8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1654,6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4164435,5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медицинская реабилитация в стационарных условиях</w:t>
            </w:r>
          </w:p>
          <w:p w:rsidR="00602C38" w:rsidRDefault="00602C38">
            <w:pPr>
              <w:pStyle w:val="ConsPlusNormal"/>
            </w:pPr>
            <w:r>
              <w:t>(сумма строк 30.2 + 35.2)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49454,7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247,3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622368,2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медицинская помощь в условиях дневного стационара (сумма строк 31 + 36), в том числе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29588,5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1834,5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4617260,5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медицинская помощь по профилю "онкология"</w:t>
            </w:r>
          </w:p>
          <w:p w:rsidR="00602C38" w:rsidRDefault="00602C38">
            <w:pPr>
              <w:pStyle w:val="ConsPlusNormal"/>
            </w:pPr>
            <w:r>
              <w:t>(сумма строк 31.1 + 36.1)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0,00668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108914,2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1831179,4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при экстракорпоральном оплодотворении</w:t>
            </w:r>
          </w:p>
          <w:p w:rsidR="00602C38" w:rsidRDefault="00602C38">
            <w:pPr>
              <w:pStyle w:val="ConsPlusNormal"/>
            </w:pPr>
            <w:r>
              <w:t>(сумма строк 31.2 + 36.2)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0,000506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173659,1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221165,8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lastRenderedPageBreak/>
              <w:t xml:space="preserve">- паллиативная медицинская помощь </w:t>
            </w:r>
            <w:hyperlink w:anchor="P631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строке 37)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затраты на ведение дела СМО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178,6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449630,4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из строки 20:</w:t>
            </w:r>
          </w:p>
          <w:p w:rsidR="00602C38" w:rsidRDefault="00602C38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18225,2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45871368,1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</w:pP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3517,6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1020,1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2567500,2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 w:val="restart"/>
            <w:vAlign w:val="center"/>
          </w:tcPr>
          <w:p w:rsidR="00602C38" w:rsidRDefault="00602C38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2,920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2120,7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5337672,6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1528,9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1262,9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3178592,2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909,5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1236197,7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1985,8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3514,9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8846848,1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0,17610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52491,7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9243,8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23265889,0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 xml:space="preserve">медицинская помощь по профилю </w:t>
            </w:r>
            <w:r>
              <w:lastRenderedPageBreak/>
              <w:t>"онкология"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lastRenderedPageBreak/>
              <w:t>30.1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lastRenderedPageBreak/>
              <w:t>0,01076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153770,8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1654,6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4164435,5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lastRenderedPageBreak/>
              <w:t>медицинская реабилитация в стационарных условиях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49454,7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247,3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622368,2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29588,5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1834,5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4617260,5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0,00668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108914,2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727,5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1831179,4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0,000506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173659,1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221165,8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</w:pP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 w:val="restart"/>
            <w:vAlign w:val="center"/>
          </w:tcPr>
          <w:p w:rsidR="00602C38" w:rsidRDefault="00602C38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34.1.1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в том числе для проведения профилактических медицинских осмотров, включая диспансеризацию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Merge/>
          </w:tcPr>
          <w:p w:rsidR="00602C38" w:rsidRDefault="00602C38"/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</w:tr>
      <w:tr w:rsidR="00602C38">
        <w:tc>
          <w:tcPr>
            <w:tcW w:w="3968" w:type="dxa"/>
            <w:gridSpan w:val="3"/>
            <w:vAlign w:val="center"/>
          </w:tcPr>
          <w:p w:rsidR="00602C38" w:rsidRDefault="00602C38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81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94" w:type="dxa"/>
            <w:vAlign w:val="center"/>
          </w:tcPr>
          <w:p w:rsidR="00602C38" w:rsidRDefault="00602C38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3726,00</w:t>
            </w:r>
          </w:p>
        </w:tc>
        <w:tc>
          <w:tcPr>
            <w:tcW w:w="10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18403,80</w:t>
            </w:r>
          </w:p>
        </w:tc>
        <w:tc>
          <w:tcPr>
            <w:tcW w:w="138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8862101,90</w:t>
            </w:r>
          </w:p>
        </w:tc>
        <w:tc>
          <w:tcPr>
            <w:tcW w:w="1504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46320998,50</w:t>
            </w:r>
          </w:p>
        </w:tc>
        <w:tc>
          <w:tcPr>
            <w:tcW w:w="850" w:type="dxa"/>
            <w:vAlign w:val="center"/>
          </w:tcPr>
          <w:p w:rsidR="00602C38" w:rsidRDefault="00602C38">
            <w:pPr>
              <w:pStyle w:val="ConsPlusNormal"/>
              <w:jc w:val="center"/>
            </w:pPr>
            <w:r>
              <w:t>100</w:t>
            </w:r>
          </w:p>
        </w:tc>
      </w:tr>
    </w:tbl>
    <w:p w:rsidR="00602C38" w:rsidRDefault="00602C38">
      <w:pPr>
        <w:sectPr w:rsidR="00602C38" w:rsidSect="001955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2C38" w:rsidRDefault="00602C38">
      <w:pPr>
        <w:pStyle w:val="ConsPlusNormal"/>
        <w:jc w:val="both"/>
      </w:pPr>
    </w:p>
    <w:p w:rsidR="00602C38" w:rsidRDefault="00602C38">
      <w:pPr>
        <w:pStyle w:val="ConsPlusNormal"/>
        <w:ind w:firstLine="540"/>
        <w:jc w:val="both"/>
      </w:pPr>
      <w:r>
        <w:t>--------------------------------</w:t>
      </w:r>
    </w:p>
    <w:p w:rsidR="00602C38" w:rsidRDefault="00602C38">
      <w:pPr>
        <w:pStyle w:val="ConsPlusNormal"/>
        <w:spacing w:before="220"/>
        <w:ind w:firstLine="540"/>
        <w:jc w:val="both"/>
      </w:pPr>
      <w:bookmarkStart w:id="0" w:name="P629"/>
      <w:bookmarkEnd w:id="0"/>
      <w:r>
        <w:t>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602C38" w:rsidRDefault="00602C38">
      <w:pPr>
        <w:pStyle w:val="ConsPlusNormal"/>
        <w:spacing w:before="220"/>
        <w:ind w:firstLine="540"/>
        <w:jc w:val="both"/>
      </w:pPr>
      <w:bookmarkStart w:id="1" w:name="P630"/>
      <w:bookmarkEnd w:id="1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602C38" w:rsidRDefault="00602C38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bookmarkStart w:id="2" w:name="P631"/>
    <w:bookmarkEnd w:id="2"/>
    <w:p w:rsidR="00602C38" w:rsidRDefault="00602C38">
      <w:pPr>
        <w:pStyle w:val="ConsPlusNormal"/>
      </w:pPr>
      <w:r>
        <w:fldChar w:fldCharType="begin"/>
      </w:r>
      <w:r>
        <w:instrText>HYPERLINK "consultantplus://offline/ref=9781A82040EA923D0661B835D74383BC36970B930DCA93A09E46B1AAB9354FB719EAE202920456251156C3EE9B801FF3EF6108F4E976614AD1F5B66E3AWEI"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</w:r>
      <w:r>
        <w:fldChar w:fldCharType="end"/>
      </w:r>
      <w:r>
        <w:br/>
      </w:r>
    </w:p>
    <w:p w:rsidR="00C32C2C" w:rsidRDefault="00C32C2C"/>
    <w:sectPr w:rsidR="00C32C2C" w:rsidSect="00E978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602C38"/>
    <w:rsid w:val="00602C38"/>
    <w:rsid w:val="00C3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2019-02-01T08:22:00Z</dcterms:created>
  <dcterms:modified xsi:type="dcterms:W3CDTF">2019-02-01T08:23:00Z</dcterms:modified>
</cp:coreProperties>
</file>